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2" Type="http://schemas.openxmlformats.org/officeDocument/2006/relationships/extended-properties" Target="docProps/app.xml" TargetMode="Internal" /><Relationship Id="rId1" Type="http://schemas.openxmlformats.org/package/2006/relationships/metadata/core-properties" Target="docProps/core.xml" TargetMode="Internal" /><Relationship Id="rId4" Type="http://schemas.openxmlformats.org/officeDocument/2006/relationships/officeDocument" Target="word/document.xml" TargetMode="Internal" /><Relationship Id="rId3" Type="http://schemas.openxmlformats.org/officeDocument/2006/relationships/custom-properties" Target="docProps/custom.xml" TargetMode="Interna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b/>
          <w:bCs/>
          <w:sz w:val="22"/>
          <w:szCs w:val="22"/>
        </w:rPr>
      </w:pPr>
      <w:r>
        <w:rPr/>
        <w:fldChar w:fldCharType="begin"/>
      </w:r>
      <w:r>
        <w:rPr>
          <w:lang w:val="en-CA"/>
        </w:rPr>
        <w:instrText xml:space="preserve"> SEQ CHAPTER \h \r 1</w:instrText>
      </w:r>
      <w:r>
        <w:rPr/>
        <w:fldChar w:fldCharType="end"/>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Pr>
          <w:b/>
          <w:bCs/>
          <w:sz w:val="22"/>
          <w:szCs w:val="22"/>
        </w:rPr>
        <w:tab/>
      </w:r>
      <w:r>
        <w:rPr>
          <w:b/>
          <w:bCs/>
          <w:sz w:val="22"/>
          <w:szCs w:val="22"/>
        </w:rPr>
        <w:tab/>
      </w:r>
      <w:r>
        <w:rPr>
          <w:b/>
          <w:bCs/>
          <w:sz w:val="22"/>
          <w:szCs w:val="22"/>
        </w:rPr>
        <w:t>2012  GJCL  READING  COMPREHENSION  EXAM:  PROSE  LEVEL  III</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Fill in the first 4 blanks of the scantron sheet with your own 4-digit code, and then the next 4 blocks with the 4-digit code for this exam (1010); leave the last two blocks blank. Then read the following Latin passage, and fill in completely the space on the answer sheet corresponding with the correct answer for each question. Do not write on the exam itself. </w:t>
      </w:r>
      <w:r>
        <w:rPr/>
        <w:tab/>
      </w:r>
      <w:r>
        <w:rPr/>
        <w:t>Here Pliny writes a letter describing an atrocity suffered by a friend.</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sectPr>
          <w:type w:val="continuous"/>
          <w:cols w:sep="off" w:space="720"/>
          <w:pgMar w:top="720" w:right="720" w:bottom="720" w:left="720" w:footer="1440" w:gutter="0"/>
          <w:pgSz w:w="12240" w:h="15840"/>
        </w:sectPr>
      </w:pP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ab/>
      </w:r>
      <w:r>
        <w:rPr/>
        <w:t xml:space="preserve">Larcius Macedo vir senatorius a servis suis passus est, superbus dominus et saevus, et qui servisse patrem suum </w:t>
      </w:r>
      <w:r>
        <w:rPr>
          <w:i/>
          <w:iCs/>
        </w:rPr>
        <w:t>parum</w:t>
      </w:r>
      <w:r>
        <w:rPr/>
        <w:t xml:space="preserve">, </w:t>
      </w:r>
      <w:r>
        <w:rPr>
          <w:i/>
          <w:iCs/>
        </w:rPr>
        <w:t xml:space="preserve">immo </w:t>
      </w:r>
      <w:r>
        <w:rPr/>
        <w:t xml:space="preserve">nimium meminisset.  </w:t>
      </w:r>
      <w:r>
        <w:rPr>
          <w:i/>
          <w:iCs/>
        </w:rPr>
        <w:t xml:space="preserve">Lavabatur </w:t>
      </w:r>
      <w:r>
        <w:rPr/>
        <w:t xml:space="preserve">in villa Formiana. Repente eum servi circumsistunt. Alius </w:t>
      </w:r>
      <w:r>
        <w:rPr>
          <w:i/>
          <w:iCs/>
        </w:rPr>
        <w:t xml:space="preserve">fauces </w:t>
      </w:r>
      <w:r>
        <w:rPr/>
        <w:t xml:space="preserve">invadit, alius os verberat, alius pectus et ventrem contundit. Et cum </w:t>
      </w:r>
      <w:r>
        <w:rPr>
          <w:i/>
          <w:iCs/>
        </w:rPr>
        <w:t xml:space="preserve">exanimem </w:t>
      </w:r>
      <w:r>
        <w:rPr/>
        <w:t xml:space="preserve">putarent, abiciunt in </w:t>
      </w:r>
      <w:r>
        <w:rPr>
          <w:i/>
          <w:iCs/>
        </w:rPr>
        <w:t xml:space="preserve">fervens </w:t>
      </w:r>
      <w:r>
        <w:rPr/>
        <w:t xml:space="preserve">pavimentum, ut </w:t>
      </w:r>
      <w:r>
        <w:rPr>
          <w:i/>
          <w:iCs/>
        </w:rPr>
        <w:t xml:space="preserve">experirentur </w:t>
      </w:r>
      <w:r>
        <w:rPr/>
        <w:t xml:space="preserve">an viveret. Ille sive quia non sentiebat, sive quia se non sentire simulabat, immobilis et extentus </w:t>
      </w:r>
      <w:r>
        <w:rPr>
          <w:i/>
          <w:iCs/>
        </w:rPr>
        <w:t xml:space="preserve">fidem </w:t>
      </w:r>
      <w:r>
        <w:rPr/>
        <w:t xml:space="preserve">peractae mortis implevit.  Tum demum quasi aestu </w:t>
      </w:r>
      <w:r>
        <w:rPr>
          <w:i/>
          <w:iCs/>
        </w:rPr>
        <w:t xml:space="preserve">solutus </w:t>
      </w:r>
      <w:r>
        <w:rPr/>
        <w:t xml:space="preserve">effertur; excipiunt servi fideliores, et uxor cum ululatu et clamore ad eum currit. Ita et vocibus excitatus et recreatus loci frigore   sublatis oculis agitatoque corpore vivere se (et iam tutus erat) </w:t>
      </w:r>
      <w:r>
        <w:rPr>
          <w:i/>
          <w:iCs/>
        </w:rPr>
        <w:t>confitetur</w:t>
      </w:r>
      <w:r>
        <w:rPr/>
        <w:t xml:space="preserve">. Diffugiunt servi mali; quorum magna pars comprehensa est, ceteri requiruntur. Ipse paucis diebus aegre ad vitam revocatus non sine </w:t>
      </w:r>
      <w:r>
        <w:rPr>
          <w:i/>
          <w:iCs/>
        </w:rPr>
        <w:t xml:space="preserve">ultionis </w:t>
      </w:r>
      <w:r>
        <w:rPr/>
        <w:t xml:space="preserve">solacio decessit, nam omnes servi </w:t>
      </w:r>
      <w:r>
        <w:rPr>
          <w:i/>
          <w:iCs/>
        </w:rPr>
        <w:t xml:space="preserve">occisi </w:t>
      </w:r>
      <w:r>
        <w:rPr/>
        <w:t xml:space="preserve">sunt.Vides quot periculis, quot contumeliis, quot ludibriis </w:t>
      </w:r>
      <w:r>
        <w:rPr>
          <w:i/>
          <w:iCs/>
        </w:rPr>
        <w:t>simus obnoxii</w:t>
      </w:r>
      <w:r>
        <w:rPr/>
        <w:t xml:space="preserve">; nec est quod quisquam possit esse securus quia sit </w:t>
      </w:r>
      <w:r>
        <w:rPr>
          <w:i/>
          <w:iCs/>
        </w:rPr>
        <w:t xml:space="preserve">remissus </w:t>
      </w:r>
      <w:r>
        <w:rPr/>
        <w:t xml:space="preserve">et mitis; non enim iudicio domini sed scelere </w:t>
      </w:r>
      <w:r>
        <w:rPr>
          <w:i/>
          <w:iCs/>
        </w:rPr>
        <w:t>perimuntur</w:t>
      </w:r>
      <w:r>
        <w:rPr/>
        <w:t xml:space="preserve">. </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ab/>
      </w:r>
      <w:r>
        <w:rPr/>
        <w:t xml:space="preserve">Addam quod opportune de eodem Macedone </w:t>
      </w:r>
      <w:r>
        <w:rPr>
          <w:i/>
          <w:iCs/>
        </w:rPr>
        <w:t>succurrit</w:t>
      </w:r>
      <w:r>
        <w:rPr/>
        <w:t xml:space="preserve">. Cum in publico balneo Romae lavaretur, notabilis atque etiam (ut exitus docuit) ominosa res accidit. Eques Romanus a servo eius, ut transitum daret, manu leviter tactus est, et convertit se; nec servum, a quo erat tactus, sed ipsum Macedonem tam graviter </w:t>
      </w:r>
      <w:r>
        <w:rPr>
          <w:i/>
          <w:iCs/>
        </w:rPr>
        <w:t xml:space="preserve">palma </w:t>
      </w:r>
      <w:r>
        <w:rPr/>
        <w:t xml:space="preserve">percussit ut paene </w:t>
      </w:r>
      <w:r>
        <w:rPr>
          <w:i/>
          <w:iCs/>
        </w:rPr>
        <w:t>concideret</w:t>
      </w:r>
      <w:r>
        <w:rPr/>
        <w:t xml:space="preserve">. Ita balineum illi quasi per gradus quosdam primum </w:t>
      </w:r>
      <w:r>
        <w:rPr>
          <w:i/>
          <w:iCs/>
        </w:rPr>
        <w:t xml:space="preserve">contumeliae </w:t>
      </w:r>
      <w:r>
        <w:rPr/>
        <w:t xml:space="preserve">locus, deinde </w:t>
      </w:r>
      <w:r>
        <w:rPr>
          <w:i/>
          <w:iCs/>
        </w:rPr>
        <w:t xml:space="preserve">exitii </w:t>
      </w:r>
      <w:r>
        <w:rPr/>
        <w:t>fuit.</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ectPr>
          <w:type w:val="continuous"/>
          <w:cols w:sep="off" w:space="720"/>
          <w:lnNumType w:countBy="1" w:start="1" w:distance="1008" w:restart="newPage"/>
          <w:pgMar w:top="720" w:right="720" w:bottom="720" w:left="720" w:footer="1440" w:gutter="0"/>
          <w:pgSz w:w="12240" w:h="15840"/>
        </w:sectPr>
      </w:pP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ectPr>
          <w:type w:val="continuous"/>
          <w:cols w:sep="off" w:space="720"/>
          <w:pgMar w:top="720" w:right="720" w:bottom="720" w:left="720" w:footer="1440" w:gutter="0"/>
          <w:pgSz w:w="12240" w:h="15840"/>
        </w:sectPr>
      </w:pPr>
    </w:p>
    <w:p>
      <w:pPr>
        <w:ind w:left="2880" w:hanging="2880"/>
        <w:jc w:val="left"/>
        <w:tabs>
          <w:tab w:val="left" w:leader="none" w:pos="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tab/>
      </w:r>
      <w:r>
        <w:rPr>
          <w:sz w:val="20"/>
          <w:szCs w:val="20"/>
        </w:rPr>
        <w:t>parum</w:t>
      </w:r>
      <w:r>
        <w:rPr>
          <w:sz w:val="20"/>
          <w:szCs w:val="20"/>
        </w:rPr>
        <w:tab/>
      </w:r>
      <w:r>
        <w:rPr>
          <w:sz w:val="20"/>
          <w:szCs w:val="20"/>
        </w:rPr>
        <w:tab/>
      </w:r>
      <w:r>
        <w:rPr>
          <w:sz w:val="20"/>
          <w:szCs w:val="20"/>
        </w:rPr>
        <w:tab/>
      </w:r>
      <w:r>
        <w:rPr>
          <w:sz w:val="20"/>
          <w:szCs w:val="20"/>
        </w:rPr>
        <w:t>too little; not enough</w:t>
      </w:r>
    </w:p>
    <w:p>
      <w:pPr>
        <w:ind w:left="2880" w:hanging="2880"/>
        <w:jc w:val="left"/>
        <w:tabs>
          <w:tab w:val="left" w:leader="none" w:pos="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ab/>
      </w:r>
      <w:r>
        <w:rPr>
          <w:sz w:val="20"/>
          <w:szCs w:val="20"/>
        </w:rPr>
        <w:t xml:space="preserve">immo </w:t>
      </w:r>
      <w:r>
        <w:rPr>
          <w:sz w:val="20"/>
          <w:szCs w:val="20"/>
        </w:rPr>
        <w:tab/>
      </w:r>
      <w:r>
        <w:rPr>
          <w:sz w:val="20"/>
          <w:szCs w:val="20"/>
        </w:rPr>
        <w:tab/>
      </w:r>
      <w:r>
        <w:rPr>
          <w:sz w:val="20"/>
          <w:szCs w:val="20"/>
        </w:rPr>
        <w:tab/>
      </w:r>
      <w:r>
        <w:rPr>
          <w:sz w:val="20"/>
          <w:szCs w:val="20"/>
        </w:rPr>
        <w:t>or rather</w:t>
      </w:r>
    </w:p>
    <w:p>
      <w:pPr>
        <w:ind w:left="2880" w:hanging="2880"/>
        <w:jc w:val="left"/>
        <w:tabs>
          <w:tab w:val="left" w:leader="none" w:pos="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ab/>
      </w:r>
      <w:r>
        <w:rPr>
          <w:sz w:val="20"/>
          <w:szCs w:val="20"/>
        </w:rPr>
        <w:t>lavo, -are</w:t>
      </w:r>
      <w:r>
        <w:rPr>
          <w:sz w:val="20"/>
          <w:szCs w:val="20"/>
        </w:rPr>
        <w:tab/>
      </w:r>
      <w:r>
        <w:rPr>
          <w:sz w:val="20"/>
          <w:szCs w:val="20"/>
        </w:rPr>
        <w:tab/>
      </w:r>
      <w:r>
        <w:rPr>
          <w:sz w:val="20"/>
          <w:szCs w:val="20"/>
        </w:rPr>
        <w:t>to take a bath</w:t>
      </w:r>
    </w:p>
    <w:p>
      <w:pPr>
        <w:ind w:left="2880" w:hanging="2880"/>
        <w:jc w:val="left"/>
        <w:tabs>
          <w:tab w:val="left" w:leader="none" w:pos="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ab/>
      </w:r>
      <w:r>
        <w:rPr>
          <w:sz w:val="20"/>
          <w:szCs w:val="20"/>
        </w:rPr>
        <w:t>fauces, -ium</w:t>
      </w:r>
      <w:r>
        <w:rPr>
          <w:sz w:val="20"/>
          <w:szCs w:val="20"/>
        </w:rPr>
        <w:tab/>
      </w:r>
      <w:r>
        <w:rPr>
          <w:sz w:val="20"/>
          <w:szCs w:val="20"/>
        </w:rPr>
        <w:tab/>
      </w:r>
      <w:r>
        <w:rPr>
          <w:sz w:val="20"/>
          <w:szCs w:val="20"/>
        </w:rPr>
        <w:t>throat</w:t>
      </w:r>
    </w:p>
    <w:p>
      <w:pPr>
        <w:ind w:left="2880" w:hanging="2880"/>
        <w:jc w:val="left"/>
        <w:tabs>
          <w:tab w:val="left" w:leader="none" w:pos="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ab/>
      </w:r>
      <w:r>
        <w:rPr>
          <w:sz w:val="20"/>
          <w:szCs w:val="20"/>
        </w:rPr>
        <w:t>exanimis, -e</w:t>
      </w:r>
      <w:r>
        <w:rPr>
          <w:sz w:val="20"/>
          <w:szCs w:val="20"/>
        </w:rPr>
        <w:tab/>
      </w:r>
      <w:r>
        <w:rPr>
          <w:sz w:val="20"/>
          <w:szCs w:val="20"/>
        </w:rPr>
        <w:tab/>
      </w:r>
      <w:r>
        <w:rPr>
          <w:sz w:val="20"/>
          <w:szCs w:val="20"/>
        </w:rPr>
        <w:t>dead</w:t>
      </w:r>
    </w:p>
    <w:p>
      <w:pPr>
        <w:ind w:left="2880" w:hanging="2880"/>
        <w:jc w:val="left"/>
        <w:tabs>
          <w:tab w:val="left" w:leader="none" w:pos="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ab/>
      </w:r>
      <w:r>
        <w:rPr>
          <w:sz w:val="20"/>
          <w:szCs w:val="20"/>
        </w:rPr>
        <w:t>fervens</w:t>
      </w:r>
      <w:r>
        <w:rPr>
          <w:sz w:val="20"/>
          <w:szCs w:val="20"/>
        </w:rPr>
        <w:tab/>
      </w:r>
      <w:r>
        <w:rPr>
          <w:sz w:val="20"/>
          <w:szCs w:val="20"/>
        </w:rPr>
        <w:tab/>
      </w:r>
      <w:r>
        <w:rPr>
          <w:sz w:val="20"/>
          <w:szCs w:val="20"/>
        </w:rPr>
        <w:tab/>
      </w:r>
      <w:r>
        <w:rPr>
          <w:sz w:val="20"/>
          <w:szCs w:val="20"/>
        </w:rPr>
        <w:t>very hot</w:t>
      </w:r>
    </w:p>
    <w:p>
      <w:pPr>
        <w:ind w:left="2880" w:hanging="2880"/>
        <w:jc w:val="left"/>
        <w:tabs>
          <w:tab w:val="left" w:leader="none" w:pos="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ab/>
      </w:r>
      <w:r>
        <w:rPr>
          <w:sz w:val="20"/>
          <w:szCs w:val="20"/>
        </w:rPr>
        <w:t>experio, -ire</w:t>
      </w:r>
      <w:r>
        <w:rPr>
          <w:sz w:val="20"/>
          <w:szCs w:val="20"/>
        </w:rPr>
        <w:tab/>
      </w:r>
      <w:r>
        <w:rPr>
          <w:sz w:val="20"/>
          <w:szCs w:val="20"/>
        </w:rPr>
        <w:tab/>
      </w:r>
      <w:r>
        <w:rPr>
          <w:sz w:val="20"/>
          <w:szCs w:val="20"/>
        </w:rPr>
        <w:t>to test, determine</w:t>
      </w:r>
    </w:p>
    <w:p>
      <w:pPr>
        <w:ind w:left="2880" w:hanging="2880"/>
        <w:jc w:val="left"/>
        <w:tabs>
          <w:tab w:val="left" w:leader="none" w:pos="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ab/>
      </w:r>
      <w:r>
        <w:rPr>
          <w:sz w:val="20"/>
          <w:szCs w:val="20"/>
        </w:rPr>
        <w:t xml:space="preserve">fidem...implevit </w:t>
      </w:r>
      <w:r>
        <w:rPr>
          <w:sz w:val="20"/>
          <w:szCs w:val="20"/>
        </w:rPr>
        <w:tab/>
      </w:r>
      <w:r>
        <w:rPr>
          <w:sz w:val="20"/>
          <w:szCs w:val="20"/>
        </w:rPr>
        <w:tab/>
      </w:r>
      <w:r>
        <w:rPr>
          <w:sz w:val="20"/>
          <w:szCs w:val="20"/>
        </w:rPr>
        <w:t>he gave the impression</w:t>
      </w:r>
    </w:p>
    <w:p>
      <w:pPr>
        <w:ind w:left="2880" w:hanging="2880"/>
        <w:jc w:val="left"/>
        <w:tabs>
          <w:tab w:val="left" w:leader="none" w:pos="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ab/>
      </w:r>
      <w:r>
        <w:rPr>
          <w:sz w:val="20"/>
          <w:szCs w:val="20"/>
        </w:rPr>
        <w:t>solutus, -a, -um</w:t>
      </w:r>
      <w:r>
        <w:rPr>
          <w:sz w:val="20"/>
          <w:szCs w:val="20"/>
        </w:rPr>
        <w:tab/>
      </w:r>
      <w:r>
        <w:rPr>
          <w:sz w:val="20"/>
          <w:szCs w:val="20"/>
        </w:rPr>
        <w:tab/>
      </w:r>
      <w:r>
        <w:rPr>
          <w:sz w:val="20"/>
          <w:szCs w:val="20"/>
        </w:rPr>
        <w:t>overcome</w:t>
      </w:r>
    </w:p>
    <w:p>
      <w:pPr>
        <w:ind w:left="2880" w:hanging="2880"/>
        <w:jc w:val="left"/>
        <w:tabs>
          <w:tab w:val="left" w:leader="none" w:pos="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ab/>
      </w:r>
      <w:r>
        <w:rPr>
          <w:sz w:val="20"/>
          <w:szCs w:val="20"/>
        </w:rPr>
        <w:t>confiteor, -eri</w:t>
      </w:r>
      <w:r>
        <w:rPr>
          <w:sz w:val="20"/>
          <w:szCs w:val="20"/>
        </w:rPr>
        <w:tab/>
      </w:r>
      <w:r>
        <w:rPr>
          <w:sz w:val="20"/>
          <w:szCs w:val="20"/>
        </w:rPr>
        <w:tab/>
      </w:r>
      <w:r>
        <w:rPr>
          <w:sz w:val="20"/>
          <w:szCs w:val="20"/>
        </w:rPr>
        <w:t>to show, make clear</w:t>
      </w:r>
    </w:p>
    <w:p>
      <w:pPr>
        <w:ind w:left="2160" w:hanging="2160"/>
        <w:jc w:val="left"/>
        <w:tabs>
          <w:tab w:val="left" w:leader="none" w:pos="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br w:type="column"/>
      </w:r>
      <w:r>
        <w:rPr>
          <w:sz w:val="20"/>
          <w:szCs w:val="20"/>
        </w:rPr>
        <w:t>ultio, ultionis</w:t>
      </w:r>
      <w:r>
        <w:rPr>
          <w:sz w:val="20"/>
          <w:szCs w:val="20"/>
        </w:rPr>
        <w:tab/>
      </w:r>
      <w:r>
        <w:rPr>
          <w:sz w:val="20"/>
          <w:szCs w:val="20"/>
        </w:rPr>
        <w:tab/>
      </w:r>
      <w:r>
        <w:rPr>
          <w:sz w:val="20"/>
          <w:szCs w:val="20"/>
        </w:rPr>
        <w:t>revenge</w:t>
      </w:r>
    </w:p>
    <w:p>
      <w:pPr>
        <w:ind w:left="2160" w:hanging="2160"/>
        <w:jc w:val="left"/>
        <w:tabs>
          <w:tab w:val="left" w:leader="none" w:pos="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occido, -ere</w:t>
      </w:r>
      <w:r>
        <w:rPr>
          <w:sz w:val="20"/>
          <w:szCs w:val="20"/>
        </w:rPr>
        <w:tab/>
      </w:r>
      <w:r>
        <w:rPr>
          <w:sz w:val="20"/>
          <w:szCs w:val="20"/>
        </w:rPr>
        <w:tab/>
      </w:r>
      <w:r>
        <w:rPr>
          <w:sz w:val="20"/>
          <w:szCs w:val="20"/>
        </w:rPr>
        <w:t>to kill, execute</w:t>
      </w:r>
    </w:p>
    <w:p>
      <w:pPr>
        <w:ind w:left="2160" w:hanging="2160"/>
        <w:jc w:val="left"/>
        <w:tabs>
          <w:tab w:val="left" w:leader="none" w:pos="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contumelia, -ae</w:t>
      </w:r>
      <w:r>
        <w:rPr>
          <w:sz w:val="20"/>
          <w:szCs w:val="20"/>
        </w:rPr>
        <w:tab/>
      </w:r>
      <w:r>
        <w:rPr>
          <w:sz w:val="20"/>
          <w:szCs w:val="20"/>
        </w:rPr>
        <w:tab/>
      </w:r>
      <w:r>
        <w:rPr>
          <w:sz w:val="20"/>
          <w:szCs w:val="20"/>
        </w:rPr>
        <w:t>insult</w:t>
      </w:r>
    </w:p>
    <w:p>
      <w:pPr>
        <w:ind w:left="2160" w:hanging="2160"/>
        <w:jc w:val="left"/>
        <w:tabs>
          <w:tab w:val="left" w:leader="none" w:pos="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ludibrium -ii</w:t>
      </w:r>
      <w:r>
        <w:rPr>
          <w:sz w:val="20"/>
          <w:szCs w:val="20"/>
        </w:rPr>
        <w:tab/>
      </w:r>
      <w:r>
        <w:rPr>
          <w:sz w:val="20"/>
          <w:szCs w:val="20"/>
        </w:rPr>
        <w:tab/>
      </w:r>
      <w:r>
        <w:rPr>
          <w:sz w:val="20"/>
          <w:szCs w:val="20"/>
        </w:rPr>
        <w:t>mockery</w:t>
      </w:r>
    </w:p>
    <w:p>
      <w:pPr>
        <w:ind w:left="2160" w:hanging="2160"/>
        <w:jc w:val="left"/>
        <w:tabs>
          <w:tab w:val="left" w:leader="none" w:pos="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 xml:space="preserve">obnoxius, -a, -um </w:t>
      </w:r>
      <w:r>
        <w:rPr>
          <w:sz w:val="20"/>
          <w:szCs w:val="20"/>
        </w:rPr>
        <w:tab/>
      </w:r>
      <w:r>
        <w:rPr>
          <w:sz w:val="20"/>
          <w:szCs w:val="20"/>
        </w:rPr>
        <w:t>liable, exposed</w:t>
      </w:r>
    </w:p>
    <w:p>
      <w:pPr>
        <w:ind w:left="2160" w:hanging="2160"/>
        <w:jc w:val="left"/>
        <w:tabs>
          <w:tab w:val="left" w:leader="none" w:pos="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remissus, -a, -um</w:t>
      </w:r>
      <w:r>
        <w:rPr>
          <w:sz w:val="20"/>
          <w:szCs w:val="20"/>
        </w:rPr>
        <w:tab/>
      </w:r>
      <w:r>
        <w:rPr>
          <w:sz w:val="20"/>
          <w:szCs w:val="20"/>
        </w:rPr>
        <w:tab/>
      </w:r>
      <w:r>
        <w:rPr>
          <w:sz w:val="20"/>
          <w:szCs w:val="20"/>
        </w:rPr>
        <w:t>kind, gentle</w:t>
      </w:r>
    </w:p>
    <w:p>
      <w:pPr>
        <w:ind w:left="2160" w:hanging="2160"/>
        <w:jc w:val="left"/>
        <w:tabs>
          <w:tab w:val="left" w:leader="none" w:pos="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perimo, -ere</w:t>
      </w:r>
      <w:r>
        <w:rPr>
          <w:sz w:val="20"/>
          <w:szCs w:val="20"/>
        </w:rPr>
        <w:tab/>
      </w:r>
      <w:r>
        <w:rPr>
          <w:sz w:val="20"/>
          <w:szCs w:val="20"/>
        </w:rPr>
        <w:tab/>
      </w:r>
      <w:r>
        <w:rPr>
          <w:sz w:val="20"/>
          <w:szCs w:val="20"/>
        </w:rPr>
        <w:t>kill, murder</w:t>
      </w:r>
    </w:p>
    <w:p>
      <w:pPr>
        <w:ind w:left="2160" w:hanging="2160"/>
        <w:jc w:val="left"/>
        <w:tabs>
          <w:tab w:val="left" w:leader="none" w:pos="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succurro, -ere</w:t>
      </w:r>
      <w:r>
        <w:rPr>
          <w:sz w:val="20"/>
          <w:szCs w:val="20"/>
        </w:rPr>
        <w:tab/>
      </w:r>
      <w:r>
        <w:rPr>
          <w:sz w:val="20"/>
          <w:szCs w:val="20"/>
        </w:rPr>
        <w:tab/>
      </w:r>
      <w:r>
        <w:rPr>
          <w:sz w:val="20"/>
          <w:szCs w:val="20"/>
        </w:rPr>
        <w:t>come to mind</w:t>
      </w:r>
    </w:p>
    <w:p>
      <w:pPr>
        <w:ind w:left="2160" w:hanging="2160"/>
        <w:jc w:val="left"/>
        <w:tabs>
          <w:tab w:val="left" w:leader="none" w:pos="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palma, -ae</w:t>
      </w:r>
      <w:r>
        <w:rPr>
          <w:sz w:val="20"/>
          <w:szCs w:val="20"/>
        </w:rPr>
        <w:tab/>
      </w:r>
      <w:r>
        <w:rPr>
          <w:sz w:val="20"/>
          <w:szCs w:val="20"/>
        </w:rPr>
        <w:tab/>
      </w:r>
      <w:r>
        <w:rPr>
          <w:sz w:val="20"/>
          <w:szCs w:val="20"/>
        </w:rPr>
        <w:t>palm of the hand (= slap)</w:t>
      </w:r>
    </w:p>
    <w:p>
      <w:pPr>
        <w:ind w:left="2160" w:hanging="2160"/>
        <w:jc w:val="left"/>
        <w:tabs>
          <w:tab w:val="left" w:leader="none" w:pos="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0"/>
          <w:szCs w:val="20"/>
        </w:rPr>
      </w:pPr>
      <w:r>
        <w:rPr>
          <w:sz w:val="20"/>
          <w:szCs w:val="20"/>
        </w:rPr>
        <w:t>concido, -ere</w:t>
      </w:r>
      <w:r>
        <w:rPr>
          <w:sz w:val="20"/>
          <w:szCs w:val="20"/>
        </w:rPr>
        <w:tab/>
      </w:r>
      <w:r>
        <w:rPr>
          <w:sz w:val="20"/>
          <w:szCs w:val="20"/>
        </w:rPr>
        <w:tab/>
      </w:r>
      <w:r>
        <w:rPr>
          <w:sz w:val="20"/>
          <w:szCs w:val="20"/>
        </w:rPr>
        <w:t>to knock down</w:t>
      </w:r>
    </w:p>
    <w:p>
      <w:pPr>
        <w:ind w:left="2160" w:hanging="2160"/>
        <w:jc w:val="left"/>
        <w:tabs>
          <w:tab w:val="left" w:leader="none" w:pos="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ectPr>
          <w:type w:val="continuous"/>
          <w:cols w:num="2" w:sep="off" w:space="720">
            <w:col w:w="5184" w:space="954"/>
            <w:col w:w="5238"/>
          </w:cols>
          <w:pgMar w:top="720" w:right="720" w:bottom="720" w:left="720" w:footer="1440" w:gutter="0"/>
          <w:pgSz w:w="12240" w:h="15840"/>
        </w:sectPr>
      </w:pPr>
      <w:r>
        <w:rPr>
          <w:sz w:val="20"/>
          <w:szCs w:val="20"/>
        </w:rPr>
        <w:t>exitium, -ii</w:t>
      </w:r>
      <w:r>
        <w:rPr>
          <w:sz w:val="20"/>
          <w:szCs w:val="20"/>
        </w:rPr>
        <w:tab/>
      </w:r>
      <w:r>
        <w:rPr>
          <w:sz w:val="20"/>
          <w:szCs w:val="20"/>
        </w:rPr>
        <w:tab/>
      </w:r>
      <w:r>
        <w:rPr>
          <w:sz w:val="20"/>
          <w:szCs w:val="20"/>
        </w:rPr>
        <w:t>death</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 Who is Larcius Maecedo (line 1)?</w:t>
      </w:r>
    </w:p>
    <w:p>
      <w:pPr>
        <w:ind w:left="7920" w:hanging="7920"/>
        <w:jc w:val="left"/>
        <w:tabs>
          <w:tab w:val="left" w:leader="none" w:pos="0"/>
          <w:tab w:val="left" w:leader="none" w:pos="8640"/>
        </w:tabs>
        <w:rPr/>
      </w:pPr>
      <w:r>
        <w:rPr/>
        <w:tab/>
      </w:r>
      <w:r>
        <w:rPr/>
        <w:t>a. victim</w:t>
      </w:r>
      <w:r>
        <w:rPr/>
        <w:tab/>
      </w:r>
      <w:r>
        <w:rPr/>
        <w:tab/>
      </w:r>
      <w:r>
        <w:rPr/>
        <w:t>b. father of the victim</w:t>
      </w:r>
      <w:r>
        <w:rPr/>
        <w:tab/>
      </w:r>
      <w:r>
        <w:rPr/>
        <w:tab/>
      </w:r>
      <w:r>
        <w:rPr/>
        <w:t>c. assailant</w:t>
      </w:r>
      <w:r>
        <w:rPr/>
        <w:tab/>
      </w:r>
      <w:r>
        <w:rPr/>
        <w:tab/>
      </w:r>
      <w:r>
        <w:rPr/>
        <w:t>d. slave of the victim</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2. What is the best translation of the preposition </w:t>
      </w:r>
      <w:r>
        <w:rPr>
          <w:i/>
          <w:iCs/>
        </w:rPr>
        <w:t>a</w:t>
      </w:r>
      <w:r>
        <w:rPr/>
        <w:t xml:space="preserve"> in line 1?</w:t>
      </w:r>
    </w:p>
    <w:p>
      <w:pPr>
        <w:ind w:left="5760" w:hanging="5760"/>
        <w:jc w:val="left"/>
        <w:tabs>
          <w:tab w:val="left" w:leader="none" w:pos="0"/>
          <w:tab w:val="left" w:leader="none" w:pos="6480"/>
          <w:tab w:val="left" w:leader="none" w:pos="7200"/>
          <w:tab w:val="left" w:leader="none" w:pos="7920"/>
          <w:tab w:val="left" w:leader="none" w:pos="8640"/>
        </w:tabs>
        <w:rPr/>
      </w:pPr>
      <w:r>
        <w:rPr/>
        <w:tab/>
      </w:r>
      <w:r>
        <w:rPr/>
        <w:t>a. by</w:t>
      </w:r>
      <w:r>
        <w:rPr/>
        <w:tab/>
      </w:r>
      <w:r>
        <w:rPr/>
        <w:tab/>
      </w:r>
      <w:r>
        <w:rPr/>
        <w:t>b. from</w:t>
      </w:r>
      <w:r>
        <w:rPr/>
        <w:tab/>
      </w:r>
      <w:r>
        <w:rPr/>
        <w:tab/>
      </w:r>
      <w:r>
        <w:rPr/>
        <w:t>c. at the hands of</w:t>
      </w:r>
      <w:r>
        <w:rPr/>
        <w:tab/>
      </w:r>
      <w:r>
        <w:rPr/>
        <w:t>d. to</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3. Which of the following characteristic does NOT apply to the victim:</w:t>
      </w:r>
    </w:p>
    <w:p>
      <w:pPr>
        <w:ind w:left="6480" w:hanging="6480"/>
        <w:jc w:val="left"/>
        <w:tabs>
          <w:tab w:val="left" w:leader="none" w:pos="0"/>
          <w:tab w:val="left" w:leader="none" w:pos="7200"/>
          <w:tab w:val="left" w:leader="none" w:pos="7920"/>
          <w:tab w:val="left" w:leader="none" w:pos="8640"/>
        </w:tabs>
        <w:rPr/>
      </w:pPr>
      <w:r>
        <w:rPr/>
        <w:tab/>
      </w:r>
      <w:r>
        <w:rPr/>
        <w:t>a. son of a slave</w:t>
      </w:r>
      <w:r>
        <w:rPr/>
        <w:tab/>
      </w:r>
      <w:r>
        <w:rPr/>
        <w:t>b. a cruel master</w:t>
      </w:r>
      <w:r>
        <w:rPr/>
        <w:tab/>
      </w:r>
      <w:r>
        <w:rPr/>
        <w:t>c. a senator</w:t>
      </w:r>
      <w:r>
        <w:rPr/>
        <w:tab/>
      </w:r>
      <w:r>
        <w:rPr/>
        <w:t>d. not conscious of his social class</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4. What kind of infinitive is </w:t>
      </w:r>
      <w:r>
        <w:rPr>
          <w:i/>
          <w:iCs/>
        </w:rPr>
        <w:t xml:space="preserve">servisse </w:t>
      </w:r>
      <w:r>
        <w:rPr/>
        <w:t>in line 1?</w:t>
      </w:r>
    </w:p>
    <w:p>
      <w:pPr>
        <w:ind w:left="7920" w:hanging="7920"/>
        <w:jc w:val="left"/>
        <w:tabs>
          <w:tab w:val="left" w:leader="none" w:pos="0"/>
          <w:tab w:val="left" w:leader="none" w:pos="8640"/>
        </w:tabs>
        <w:rPr/>
      </w:pPr>
      <w:r>
        <w:rPr/>
        <w:tab/>
      </w:r>
      <w:r>
        <w:rPr/>
        <w:t>a. complementary</w:t>
      </w:r>
      <w:r>
        <w:rPr/>
        <w:tab/>
      </w:r>
      <w:r>
        <w:rPr/>
        <w:t>b. in indirect statement</w:t>
      </w:r>
      <w:r>
        <w:rPr/>
        <w:tab/>
      </w:r>
      <w:r>
        <w:rPr/>
        <w:t>c. subjective</w:t>
      </w:r>
      <w:r>
        <w:rPr/>
        <w:tab/>
      </w:r>
      <w:r>
        <w:rPr/>
        <w:tab/>
      </w:r>
      <w:r>
        <w:rPr/>
        <w:t>d. objective</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5. Why is </w:t>
      </w:r>
      <w:r>
        <w:rPr>
          <w:i/>
          <w:iCs/>
        </w:rPr>
        <w:t>meminisset</w:t>
      </w:r>
      <w:r>
        <w:rPr/>
        <w:t xml:space="preserve"> in line 2 in the subjunctive?</w:t>
      </w:r>
    </w:p>
    <w:p>
      <w:pPr>
        <w:ind w:left="8640" w:hanging="8640"/>
        <w:jc w:val="left"/>
        <w:tabs>
          <w:tab w:val="left" w:leader="none" w:pos="0"/>
        </w:tabs>
        <w:rPr/>
      </w:pPr>
      <w:r>
        <w:rPr/>
        <w:tab/>
      </w:r>
      <w:r>
        <w:rPr/>
        <w:t>a. relative clause of purpose</w:t>
      </w:r>
      <w:r>
        <w:rPr/>
        <w:tab/>
      </w:r>
      <w:r>
        <w:rPr/>
        <w:t>b. relative clause of characteristic</w:t>
      </w:r>
      <w:r>
        <w:rPr/>
        <w:tab/>
      </w:r>
      <w:r>
        <w:rPr/>
        <w:t>c. result</w:t>
      </w:r>
      <w:r>
        <w:rPr/>
        <w:tab/>
      </w:r>
      <w:r>
        <w:rPr/>
        <w:t>d. it is not subjunctive</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6. What is the best translation of </w:t>
      </w:r>
      <w:r>
        <w:rPr>
          <w:i/>
          <w:iCs/>
        </w:rPr>
        <w:t xml:space="preserve">alius </w:t>
      </w:r>
      <w:r>
        <w:rPr/>
        <w:t>at the very beginning of line 3?</w:t>
      </w:r>
    </w:p>
    <w:p>
      <w:pPr>
        <w:ind w:left="5040" w:hanging="5040"/>
        <w:jc w:val="left"/>
        <w:tabs>
          <w:tab w:val="left" w:leader="none" w:pos="0"/>
          <w:tab w:val="left" w:leader="none" w:pos="5760"/>
          <w:tab w:val="left" w:leader="none" w:pos="6480"/>
          <w:tab w:val="left" w:leader="none" w:pos="7200"/>
          <w:tab w:val="left" w:leader="none" w:pos="7920"/>
          <w:tab w:val="left" w:leader="none" w:pos="8640"/>
        </w:tabs>
        <w:rPr/>
      </w:pPr>
      <w:r>
        <w:rPr/>
        <w:tab/>
      </w:r>
      <w:r>
        <w:rPr/>
        <w:t>a. another</w:t>
      </w:r>
      <w:r>
        <w:rPr/>
        <w:tab/>
      </w:r>
      <w:r>
        <w:rPr/>
        <w:t>b. the other</w:t>
      </w:r>
      <w:r>
        <w:rPr/>
        <w:tab/>
      </w:r>
      <w:r>
        <w:rPr/>
        <w:t>c. one</w:t>
      </w:r>
      <w:r>
        <w:rPr/>
        <w:tab/>
      </w:r>
      <w:r>
        <w:rPr/>
        <w:tab/>
      </w:r>
      <w:r>
        <w:rPr/>
        <w:t>d. different</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7. Where was the victim attacked?</w:t>
      </w:r>
    </w:p>
    <w:p>
      <w:pPr>
        <w:ind w:left="6480" w:hanging="6480"/>
        <w:jc w:val="left"/>
        <w:tabs>
          <w:tab w:val="left" w:leader="none" w:pos="0"/>
          <w:tab w:val="left" w:leader="none" w:pos="7200"/>
          <w:tab w:val="left" w:leader="none" w:pos="7920"/>
          <w:tab w:val="left" w:leader="none" w:pos="8640"/>
        </w:tabs>
        <w:rPr/>
      </w:pPr>
      <w:r>
        <w:rPr/>
        <w:tab/>
      </w:r>
      <w:r>
        <w:rPr/>
        <w:t>a. at home</w:t>
      </w:r>
      <w:r>
        <w:rPr/>
        <w:tab/>
      </w:r>
      <w:r>
        <w:rPr/>
        <w:t>b. in the senate</w:t>
      </w:r>
      <w:r>
        <w:rPr/>
        <w:tab/>
      </w:r>
      <w:r>
        <w:rPr/>
        <w:t>c. on the street</w:t>
      </w:r>
      <w:r>
        <w:rPr/>
        <w:tab/>
      </w:r>
      <w:r>
        <w:rPr/>
        <w:tab/>
      </w:r>
      <w:r>
        <w:rPr/>
        <w:t>d. at a friend’s house</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8. How as the victim attacked?</w:t>
      </w:r>
    </w:p>
    <w:p>
      <w:pPr>
        <w:ind w:left="6480" w:hanging="6480"/>
        <w:jc w:val="left"/>
        <w:tabs>
          <w:tab w:val="left" w:leader="none" w:pos="0"/>
          <w:tab w:val="left" w:leader="none" w:pos="7200"/>
          <w:tab w:val="left" w:leader="none" w:pos="7920"/>
          <w:tab w:val="left" w:leader="none" w:pos="8640"/>
        </w:tabs>
        <w:rPr/>
      </w:pPr>
      <w:r>
        <w:rPr/>
        <w:tab/>
      </w:r>
      <w:r>
        <w:rPr/>
        <w:t>a. beaten</w:t>
      </w:r>
      <w:r>
        <w:rPr/>
        <w:tab/>
      </w:r>
      <w:r>
        <w:rPr/>
        <w:t>b. stabbed</w:t>
      </w:r>
      <w:r>
        <w:rPr/>
        <w:tab/>
      </w:r>
      <w:r>
        <w:rPr/>
        <w:t>c. drowned in his bath</w:t>
      </w:r>
      <w:r>
        <w:rPr/>
        <w:tab/>
      </w:r>
      <w:r>
        <w:rPr/>
        <w:tab/>
      </w:r>
      <w:r>
        <w:rPr/>
        <w:t>d. poisoned</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9. Which of the following does NOT characterize the assailants?</w:t>
      </w:r>
    </w:p>
    <w:p>
      <w:pPr>
        <w:ind w:left="5040" w:hanging="5040"/>
        <w:jc w:val="left"/>
        <w:tabs>
          <w:tab w:val="left" w:leader="none" w:pos="0"/>
          <w:tab w:val="left" w:leader="none" w:pos="5760"/>
          <w:tab w:val="left" w:leader="none" w:pos="6480"/>
          <w:tab w:val="left" w:leader="none" w:pos="7200"/>
          <w:tab w:val="left" w:leader="none" w:pos="7920"/>
          <w:tab w:val="left" w:leader="none" w:pos="8640"/>
        </w:tabs>
        <w:rPr/>
      </w:pPr>
      <w:r>
        <w:rPr/>
        <w:tab/>
      </w:r>
      <w:r>
        <w:rPr/>
        <w:t>a. greedy</w:t>
      </w:r>
      <w:r>
        <w:rPr/>
        <w:tab/>
      </w:r>
      <w:r>
        <w:rPr/>
        <w:t>b. vengeful</w:t>
      </w:r>
      <w:r>
        <w:rPr/>
        <w:tab/>
      </w:r>
      <w:r>
        <w:rPr/>
        <w:t>c. slaves</w:t>
      </w:r>
      <w:r>
        <w:rPr/>
        <w:tab/>
      </w:r>
      <w:r>
        <w:rPr/>
        <w:t>d. at least three in number</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10. What case is </w:t>
      </w:r>
      <w:r>
        <w:rPr>
          <w:i/>
          <w:iCs/>
        </w:rPr>
        <w:t xml:space="preserve">pectus </w:t>
      </w:r>
      <w:r>
        <w:rPr/>
        <w:t>(line 3)?</w:t>
      </w:r>
    </w:p>
    <w:p>
      <w:pPr>
        <w:ind w:left="5040" w:hanging="5040"/>
        <w:jc w:val="left"/>
        <w:tabs>
          <w:tab w:val="left" w:leader="none" w:pos="0"/>
          <w:tab w:val="left" w:leader="none" w:pos="5760"/>
          <w:tab w:val="left" w:leader="none" w:pos="6480"/>
          <w:tab w:val="left" w:leader="none" w:pos="7200"/>
          <w:tab w:val="left" w:leader="none" w:pos="7920"/>
          <w:tab w:val="left" w:leader="none" w:pos="8640"/>
        </w:tabs>
        <w:rPr/>
      </w:pPr>
      <w:r>
        <w:rPr/>
        <w:tab/>
      </w:r>
      <w:r>
        <w:rPr/>
        <w:t>a. nominative</w:t>
      </w:r>
      <w:r>
        <w:rPr/>
        <w:tab/>
      </w:r>
      <w:r>
        <w:rPr/>
        <w:t>b. genitive</w:t>
      </w:r>
      <w:r>
        <w:rPr/>
        <w:tab/>
      </w:r>
      <w:r>
        <w:rPr/>
        <w:t>c. dative</w:t>
      </w:r>
      <w:r>
        <w:rPr/>
        <w:tab/>
      </w:r>
      <w:r>
        <w:rPr/>
        <w:t>d. accusative</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11. What is the best translation of </w:t>
      </w:r>
      <w:r>
        <w:rPr>
          <w:i/>
          <w:iCs/>
        </w:rPr>
        <w:t xml:space="preserve">cum </w:t>
      </w:r>
      <w:r>
        <w:rPr/>
        <w:t>in line 3?</w:t>
      </w:r>
    </w:p>
    <w:p>
      <w:pPr>
        <w:ind w:left="5040" w:hanging="5040"/>
        <w:jc w:val="left"/>
        <w:tabs>
          <w:tab w:val="left" w:leader="none" w:pos="0"/>
          <w:tab w:val="left" w:leader="none" w:pos="5760"/>
          <w:tab w:val="left" w:leader="none" w:pos="6480"/>
          <w:tab w:val="left" w:leader="none" w:pos="7200"/>
          <w:tab w:val="left" w:leader="none" w:pos="7920"/>
          <w:tab w:val="left" w:leader="none" w:pos="8640"/>
        </w:tabs>
        <w:rPr/>
      </w:pPr>
      <w:r>
        <w:rPr/>
        <w:tab/>
      </w:r>
      <w:r>
        <w:rPr/>
        <w:t>a. with</w:t>
      </w:r>
      <w:r>
        <w:rPr/>
        <w:tab/>
      </w:r>
      <w:r>
        <w:rPr/>
        <w:tab/>
      </w:r>
      <w:r>
        <w:rPr/>
        <w:t>b. when</w:t>
      </w:r>
      <w:r>
        <w:rPr/>
        <w:tab/>
      </w:r>
      <w:r>
        <w:rPr/>
        <w:t>c. since</w:t>
      </w:r>
      <w:r>
        <w:rPr/>
        <w:tab/>
      </w:r>
      <w:r>
        <w:rPr/>
        <w:t>d. although</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12. Why is </w:t>
      </w:r>
      <w:r>
        <w:rPr>
          <w:i/>
          <w:iCs/>
        </w:rPr>
        <w:t xml:space="preserve">experirentur </w:t>
      </w:r>
      <w:r>
        <w:rPr/>
        <w:t>in line 4 in the subjunctive?</w:t>
      </w:r>
    </w:p>
    <w:p>
      <w:pPr>
        <w:ind w:left="5040" w:hanging="5040"/>
        <w:jc w:val="left"/>
        <w:tabs>
          <w:tab w:val="left" w:leader="none" w:pos="0"/>
          <w:tab w:val="left" w:leader="none" w:pos="5760"/>
          <w:tab w:val="left" w:leader="none" w:pos="6480"/>
          <w:tab w:val="left" w:leader="none" w:pos="7200"/>
          <w:tab w:val="left" w:leader="none" w:pos="7920"/>
          <w:tab w:val="left" w:leader="none" w:pos="8640"/>
        </w:tabs>
        <w:rPr/>
      </w:pPr>
      <w:r>
        <w:rPr/>
        <w:tab/>
      </w:r>
      <w:r>
        <w:rPr/>
        <w:t>a. indirect command</w:t>
      </w:r>
      <w:r>
        <w:rPr/>
        <w:tab/>
      </w:r>
      <w:r>
        <w:rPr/>
        <w:tab/>
      </w:r>
      <w:r>
        <w:rPr/>
        <w:t>b. purpose</w:t>
      </w:r>
      <w:r>
        <w:rPr/>
        <w:tab/>
      </w:r>
      <w:r>
        <w:rPr/>
        <w:t xml:space="preserve">c. </w:t>
      </w:r>
      <w:r>
        <w:rPr>
          <w:i/>
          <w:iCs/>
        </w:rPr>
        <w:t>cum</w:t>
      </w:r>
      <w:r>
        <w:rPr/>
        <w:t>-clause</w:t>
      </w:r>
      <w:r>
        <w:rPr/>
        <w:tab/>
      </w:r>
      <w:r>
        <w:rPr/>
        <w:tab/>
      </w:r>
      <w:r>
        <w:rPr/>
        <w:t>d. result</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13. Why is the victim </w:t>
      </w:r>
      <w:r>
        <w:rPr>
          <w:i/>
          <w:iCs/>
        </w:rPr>
        <w:t xml:space="preserve">immobilis </w:t>
      </w:r>
      <w:r>
        <w:rPr/>
        <w:t>(line 5)?</w:t>
      </w:r>
    </w:p>
    <w:p>
      <w:pPr>
        <w:ind w:left="8640" w:hanging="8640"/>
        <w:jc w:val="left"/>
        <w:tabs>
          <w:tab w:val="left" w:leader="none" w:pos="0"/>
        </w:tabs>
        <w:rPr/>
      </w:pPr>
      <w:r>
        <w:rPr/>
        <w:tab/>
      </w:r>
      <w:r>
        <w:rPr/>
        <w:t>a. he is dead</w:t>
      </w:r>
      <w:r>
        <w:rPr/>
        <w:tab/>
      </w:r>
      <w:r>
        <w:rPr/>
        <w:t xml:space="preserve">b. he is unconscious </w:t>
      </w:r>
      <w:r>
        <w:rPr/>
        <w:tab/>
      </w:r>
      <w:r>
        <w:rPr/>
        <w:tab/>
      </w:r>
      <w:r>
        <w:rPr/>
        <w:t>c. he pretending to be dead</w:t>
      </w:r>
      <w:r>
        <w:rPr/>
        <w:tab/>
      </w:r>
      <w:r>
        <w:rPr/>
        <w:tab/>
      </w:r>
      <w:r>
        <w:rPr/>
        <w:t>d. either b or c</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14. On what do the assailants blame the victim’s condition?</w:t>
      </w:r>
    </w:p>
    <w:p>
      <w:pPr>
        <w:ind w:left="5040" w:hanging="5040"/>
        <w:jc w:val="left"/>
        <w:tabs>
          <w:tab w:val="left" w:leader="none" w:pos="0"/>
          <w:tab w:val="left" w:leader="none" w:pos="5760"/>
          <w:tab w:val="left" w:leader="none" w:pos="6480"/>
          <w:tab w:val="left" w:leader="none" w:pos="7200"/>
          <w:tab w:val="left" w:leader="none" w:pos="7920"/>
          <w:tab w:val="left" w:leader="none" w:pos="8640"/>
        </w:tabs>
        <w:rPr/>
      </w:pPr>
      <w:r>
        <w:rPr/>
        <w:tab/>
      </w:r>
      <w:r>
        <w:rPr/>
        <w:t>a. illness</w:t>
      </w:r>
      <w:r>
        <w:rPr/>
        <w:tab/>
      </w:r>
      <w:r>
        <w:rPr/>
        <w:t>b. accident</w:t>
      </w:r>
      <w:r>
        <w:rPr/>
        <w:tab/>
      </w:r>
      <w:r>
        <w:rPr/>
        <w:t>c. heat</w:t>
      </w:r>
      <w:r>
        <w:rPr/>
        <w:tab/>
      </w:r>
      <w:r>
        <w:rPr/>
        <w:tab/>
      </w:r>
      <w:r>
        <w:rPr/>
        <w:t>d. cold</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15. What is his wife’s reaction?</w:t>
      </w:r>
    </w:p>
    <w:p>
      <w:pPr>
        <w:ind w:left="6480" w:hanging="6480"/>
        <w:jc w:val="left"/>
        <w:tabs>
          <w:tab w:val="left" w:leader="none" w:pos="0"/>
          <w:tab w:val="left" w:leader="none" w:pos="7200"/>
          <w:tab w:val="left" w:leader="none" w:pos="7920"/>
          <w:tab w:val="left" w:leader="none" w:pos="8640"/>
        </w:tabs>
        <w:rPr/>
      </w:pPr>
      <w:r>
        <w:rPr/>
        <w:tab/>
      </w:r>
      <w:r>
        <w:rPr/>
        <w:t>a. she faints</w:t>
      </w:r>
      <w:r>
        <w:rPr/>
        <w:tab/>
      </w:r>
      <w:r>
        <w:rPr/>
        <w:t>b. she cries out</w:t>
      </w:r>
      <w:r>
        <w:rPr/>
        <w:tab/>
      </w:r>
      <w:r>
        <w:rPr/>
        <w:t>c. she runs forward</w:t>
      </w:r>
      <w:r>
        <w:rPr/>
        <w:tab/>
      </w:r>
      <w:r>
        <w:rPr/>
        <w:t>d. both b and c</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16. What is the best translation of </w:t>
      </w:r>
      <w:r>
        <w:rPr>
          <w:i/>
          <w:iCs/>
        </w:rPr>
        <w:t xml:space="preserve">sublatis </w:t>
      </w:r>
      <w:r>
        <w:rPr/>
        <w:t>in line 7?</w:t>
      </w:r>
    </w:p>
    <w:p>
      <w:pPr>
        <w:ind w:left="6480" w:hanging="6480"/>
        <w:jc w:val="left"/>
        <w:tabs>
          <w:tab w:val="left" w:leader="none" w:pos="0"/>
          <w:tab w:val="left" w:leader="none" w:pos="7200"/>
          <w:tab w:val="left" w:leader="none" w:pos="7920"/>
          <w:tab w:val="left" w:leader="none" w:pos="8640"/>
        </w:tabs>
        <w:rPr/>
      </w:pPr>
      <w:r>
        <w:rPr/>
        <w:tab/>
      </w:r>
      <w:r>
        <w:rPr/>
        <w:t>a. brought down</w:t>
      </w:r>
      <w:r>
        <w:rPr/>
        <w:tab/>
      </w:r>
      <w:r>
        <w:rPr/>
        <w:t>b. brought up</w:t>
      </w:r>
      <w:r>
        <w:rPr/>
        <w:tab/>
      </w:r>
      <w:r>
        <w:rPr/>
        <w:tab/>
      </w:r>
      <w:r>
        <w:rPr/>
        <w:t>c. opened</w:t>
      </w:r>
      <w:r>
        <w:rPr/>
        <w:tab/>
      </w:r>
      <w:r>
        <w:rPr/>
        <w:t>d. supported</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17. What kind of ablative is </w:t>
      </w:r>
      <w:r>
        <w:rPr>
          <w:i/>
          <w:iCs/>
        </w:rPr>
        <w:t xml:space="preserve">frigore </w:t>
      </w:r>
      <w:r>
        <w:rPr/>
        <w:t>in line 6?</w:t>
      </w:r>
    </w:p>
    <w:p>
      <w:pPr>
        <w:ind w:left="5040" w:hanging="5040"/>
        <w:jc w:val="left"/>
        <w:tabs>
          <w:tab w:val="left" w:leader="none" w:pos="0"/>
          <w:tab w:val="left" w:leader="none" w:pos="5760"/>
          <w:tab w:val="left" w:leader="none" w:pos="6480"/>
          <w:tab w:val="left" w:leader="none" w:pos="7200"/>
          <w:tab w:val="left" w:leader="none" w:pos="7920"/>
          <w:tab w:val="left" w:leader="none" w:pos="8640"/>
        </w:tabs>
        <w:rPr/>
      </w:pPr>
      <w:r>
        <w:rPr/>
        <w:tab/>
      </w:r>
      <w:r>
        <w:rPr/>
        <w:t>a. manner</w:t>
      </w:r>
      <w:r>
        <w:rPr/>
        <w:tab/>
      </w:r>
      <w:r>
        <w:rPr/>
        <w:t>b. agent</w:t>
      </w:r>
      <w:r>
        <w:rPr/>
        <w:tab/>
      </w:r>
      <w:r>
        <w:rPr/>
        <w:t>c. means</w:t>
      </w:r>
      <w:r>
        <w:rPr/>
        <w:tab/>
      </w:r>
      <w:r>
        <w:rPr/>
        <w:t>d. it is not ablative</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18. Who is the subject of </w:t>
      </w:r>
      <w:r>
        <w:rPr>
          <w:i/>
          <w:iCs/>
        </w:rPr>
        <w:t xml:space="preserve">confitetur </w:t>
      </w:r>
      <w:r>
        <w:rPr/>
        <w:t>in line 7?</w:t>
      </w:r>
    </w:p>
    <w:p>
      <w:pPr>
        <w:ind w:left="7200" w:hanging="7200"/>
        <w:jc w:val="left"/>
        <w:tabs>
          <w:tab w:val="left" w:leader="none" w:pos="0"/>
          <w:tab w:val="left" w:leader="none" w:pos="7920"/>
          <w:tab w:val="left" w:leader="none" w:pos="8640"/>
        </w:tabs>
        <w:rPr/>
      </w:pPr>
      <w:r>
        <w:rPr/>
        <w:tab/>
      </w:r>
      <w:r>
        <w:rPr/>
        <w:t>a. a wicked slave</w:t>
      </w:r>
      <w:r>
        <w:rPr/>
        <w:tab/>
      </w:r>
      <w:r>
        <w:rPr/>
        <w:t>b. a faithful slave</w:t>
      </w:r>
      <w:r>
        <w:rPr/>
        <w:tab/>
      </w:r>
      <w:r>
        <w:rPr/>
        <w:t>c. the victim</w:t>
      </w:r>
      <w:r>
        <w:rPr/>
        <w:tab/>
      </w:r>
      <w:r>
        <w:rPr/>
        <w:tab/>
      </w:r>
      <w:r>
        <w:rPr/>
        <w:t>d. the victim’s wife</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19. What is the best translation of </w:t>
      </w:r>
      <w:r>
        <w:rPr>
          <w:i/>
          <w:iCs/>
        </w:rPr>
        <w:t>se</w:t>
      </w:r>
      <w:r>
        <w:rPr/>
        <w:t xml:space="preserve"> in line 7?</w:t>
      </w:r>
    </w:p>
    <w:p>
      <w:pPr>
        <w:ind w:left="4320" w:hanging="4320"/>
        <w:jc w:val="left"/>
        <w:tabs>
          <w:tab w:val="left" w:leader="none" w:pos="0"/>
          <w:tab w:val="left" w:leader="none" w:pos="5040"/>
          <w:tab w:val="left" w:leader="none" w:pos="5760"/>
          <w:tab w:val="left" w:leader="none" w:pos="6480"/>
          <w:tab w:val="left" w:leader="none" w:pos="7200"/>
          <w:tab w:val="left" w:leader="none" w:pos="7920"/>
          <w:tab w:val="left" w:leader="none" w:pos="8640"/>
        </w:tabs>
        <w:rPr/>
      </w:pPr>
      <w:r>
        <w:rPr/>
        <w:tab/>
      </w:r>
      <w:r>
        <w:rPr/>
        <w:t>a. he</w:t>
      </w:r>
      <w:r>
        <w:rPr/>
        <w:tab/>
      </w:r>
      <w:r>
        <w:rPr/>
        <w:t>b. himself</w:t>
      </w:r>
      <w:r>
        <w:rPr/>
        <w:tab/>
      </w:r>
      <w:r>
        <w:rPr/>
        <w:t>c. she</w:t>
      </w:r>
      <w:r>
        <w:rPr/>
        <w:tab/>
      </w:r>
      <w:r>
        <w:rPr/>
        <w:tab/>
      </w:r>
      <w:r>
        <w:rPr/>
        <w:t>d. herself</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20. What is the grammatical use of </w:t>
      </w:r>
      <w:r>
        <w:rPr>
          <w:i/>
          <w:iCs/>
        </w:rPr>
        <w:t xml:space="preserve">quorum </w:t>
      </w:r>
      <w:r>
        <w:rPr/>
        <w:t xml:space="preserve">in line 7? </w:t>
      </w:r>
    </w:p>
    <w:p>
      <w:pPr>
        <w:ind w:left="8640" w:hanging="8640"/>
        <w:jc w:val="left"/>
        <w:tabs>
          <w:tab w:val="left" w:leader="none" w:pos="0"/>
        </w:tabs>
        <w:rPr/>
      </w:pPr>
      <w:r>
        <w:rPr/>
        <w:tab/>
      </w:r>
      <w:r>
        <w:rPr/>
        <w:t>a. possessive genitive</w:t>
      </w:r>
      <w:r>
        <w:rPr/>
        <w:tab/>
      </w:r>
      <w:r>
        <w:rPr/>
        <w:tab/>
      </w:r>
      <w:r>
        <w:rPr/>
        <w:t>b. partitive genitive</w:t>
      </w:r>
      <w:r>
        <w:rPr/>
        <w:tab/>
      </w:r>
      <w:r>
        <w:rPr/>
        <w:t xml:space="preserve">c. objective genitive </w:t>
      </w:r>
      <w:r>
        <w:rPr/>
        <w:tab/>
      </w:r>
      <w:r>
        <w:rPr/>
        <w:tab/>
      </w:r>
      <w:r>
        <w:rPr/>
        <w:t>d. subjective genitive</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21. What is the ultimate fate of the victim?</w:t>
      </w:r>
    </w:p>
    <w:p>
      <w:pPr>
        <w:ind w:left="6480" w:hanging="6480"/>
        <w:jc w:val="left"/>
        <w:tabs>
          <w:tab w:val="left" w:leader="none" w:pos="0"/>
          <w:tab w:val="left" w:leader="none" w:pos="7200"/>
          <w:tab w:val="left" w:leader="none" w:pos="7920"/>
          <w:tab w:val="left" w:leader="none" w:pos="8640"/>
        </w:tabs>
        <w:rPr/>
      </w:pPr>
      <w:r>
        <w:rPr/>
        <w:tab/>
      </w:r>
      <w:r>
        <w:rPr/>
        <w:t>a. he recovers completely</w:t>
      </w:r>
      <w:r>
        <w:rPr/>
        <w:tab/>
      </w:r>
      <w:r>
        <w:rPr/>
        <w:t>b. he survives but crippled</w:t>
      </w:r>
      <w:r>
        <w:rPr/>
        <w:tab/>
      </w:r>
    </w:p>
    <w:p>
      <w:pPr>
        <w:ind w:left="6480" w:hanging="6480"/>
        <w:jc w:val="left"/>
        <w:tabs>
          <w:tab w:val="left" w:leader="none" w:pos="0"/>
          <w:tab w:val="left" w:leader="none" w:pos="7200"/>
          <w:tab w:val="left" w:leader="none" w:pos="7920"/>
          <w:tab w:val="left" w:leader="none" w:pos="8640"/>
        </w:tabs>
        <w:rPr/>
      </w:pPr>
      <w:r>
        <w:rPr/>
        <w:tab/>
      </w:r>
      <w:r>
        <w:rPr/>
        <w:t>c. he dies immediately      d. he dies eventually</w:t>
      </w:r>
      <w:r>
        <w:rPr/>
        <w:tab/>
      </w:r>
      <w:r>
        <w:rPr/>
        <w:tab/>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22. What is the ultimate fate of the assailants?</w:t>
      </w:r>
    </w:p>
    <w:p>
      <w:pPr>
        <w:ind w:left="3600" w:hanging="3600"/>
        <w:jc w:val="left"/>
        <w:tabs>
          <w:tab w:val="left" w:leader="none" w:pos="0"/>
          <w:tab w:val="left" w:leader="none" w:pos="4320"/>
          <w:tab w:val="left" w:leader="none" w:pos="5040"/>
          <w:tab w:val="left" w:leader="none" w:pos="5760"/>
          <w:tab w:val="left" w:leader="none" w:pos="6480"/>
          <w:tab w:val="left" w:leader="none" w:pos="7200"/>
          <w:tab w:val="left" w:leader="none" w:pos="7920"/>
          <w:tab w:val="left" w:leader="none" w:pos="8640"/>
        </w:tabs>
        <w:rPr/>
      </w:pPr>
      <w:r>
        <w:rPr/>
        <w:tab/>
      </w:r>
      <w:r>
        <w:rPr/>
        <w:t>a. they all escape</w:t>
      </w:r>
      <w:r>
        <w:rPr/>
        <w:tab/>
      </w:r>
      <w:r>
        <w:rPr/>
        <w:tab/>
      </w:r>
      <w:r>
        <w:rPr/>
        <w:t xml:space="preserve">b. some escape    </w:t>
      </w:r>
    </w:p>
    <w:p>
      <w:pPr>
        <w:ind w:left="3600" w:hanging="3600"/>
        <w:jc w:val="left"/>
        <w:tabs>
          <w:tab w:val="left" w:leader="none" w:pos="0"/>
          <w:tab w:val="left" w:leader="none" w:pos="4320"/>
          <w:tab w:val="left" w:leader="none" w:pos="5040"/>
          <w:tab w:val="left" w:leader="none" w:pos="5760"/>
          <w:tab w:val="left" w:leader="none" w:pos="6480"/>
          <w:tab w:val="left" w:leader="none" w:pos="7200"/>
          <w:tab w:val="left" w:leader="none" w:pos="7920"/>
          <w:tab w:val="left" w:leader="none" w:pos="8640"/>
        </w:tabs>
        <w:rPr/>
      </w:pPr>
      <w:r>
        <w:rPr/>
        <w:tab/>
      </w:r>
      <w:r>
        <w:rPr/>
        <w:t>c. they all are executed</w:t>
      </w:r>
      <w:r>
        <w:rPr/>
        <w:tab/>
      </w:r>
      <w:r>
        <w:rPr/>
        <w:t>d. some are punished more than others</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23. Why is </w:t>
      </w:r>
      <w:r>
        <w:rPr>
          <w:i/>
          <w:iCs/>
        </w:rPr>
        <w:t xml:space="preserve">simis </w:t>
      </w:r>
      <w:r>
        <w:rPr/>
        <w:t>in line 9 in the subjunctive?</w:t>
      </w:r>
    </w:p>
    <w:p>
      <w:pPr>
        <w:ind w:left="7920" w:hanging="7920"/>
        <w:jc w:val="left"/>
        <w:tabs>
          <w:tab w:val="left" w:leader="none" w:pos="0"/>
          <w:tab w:val="left" w:leader="none" w:pos="8640"/>
        </w:tabs>
        <w:rPr/>
      </w:pPr>
      <w:r>
        <w:rPr/>
        <w:tab/>
      </w:r>
      <w:r>
        <w:rPr/>
        <w:t>a. indirect question</w:t>
      </w:r>
      <w:r>
        <w:rPr/>
        <w:tab/>
      </w:r>
      <w:r>
        <w:rPr/>
        <w:t>b. relative clause of characteristic</w:t>
      </w:r>
      <w:r>
        <w:rPr/>
        <w:tab/>
      </w:r>
      <w:r>
        <w:rPr/>
        <w:t>c. result</w:t>
      </w:r>
      <w:r>
        <w:rPr/>
        <w:tab/>
      </w:r>
      <w:r>
        <w:rPr/>
        <w:t>d. proviso clause</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24. What is the moral lesson offered in lines 9 and 10?</w:t>
      </w:r>
    </w:p>
    <w:p>
      <w:pPr>
        <w:ind w:left="9360" w:hanging="9360"/>
        <w:jc w:val="left"/>
        <w:tabs>
          <w:tab w:val="left" w:leader="none" w:pos="0"/>
          <w:tab w:val="left" w:leader="none" w:pos="9360"/>
        </w:tabs>
        <w:rPr/>
      </w:pPr>
      <w:r>
        <w:rPr/>
        <w:tab/>
      </w:r>
      <w:r>
        <w:rPr/>
        <w:t>a. wicked masters deserve what they get</w:t>
      </w:r>
      <w:r>
        <w:rPr/>
        <w:tab/>
      </w:r>
      <w:r>
        <w:rPr/>
        <w:t>b. gentle masters have nothing to fear</w:t>
      </w:r>
      <w:r>
        <w:rPr/>
        <w:tab/>
      </w:r>
    </w:p>
    <w:p>
      <w:pPr>
        <w:ind w:left="4320" w:hanging="4320"/>
        <w:jc w:val="left"/>
        <w:tabs>
          <w:tab w:val="left" w:leader="none" w:pos="0"/>
          <w:tab w:val="left" w:leader="none" w:pos="5040"/>
          <w:tab w:val="left" w:leader="none" w:pos="5760"/>
          <w:tab w:val="left" w:leader="none" w:pos="6480"/>
          <w:tab w:val="left" w:leader="none" w:pos="7200"/>
          <w:tab w:val="left" w:leader="none" w:pos="7920"/>
          <w:tab w:val="left" w:leader="none" w:pos="8640"/>
        </w:tabs>
        <w:rPr/>
      </w:pPr>
      <w:r>
        <w:rPr/>
        <w:tab/>
      </w:r>
      <w:r>
        <w:rPr/>
        <w:t>c. slaves are irrational brutes</w:t>
      </w:r>
      <w:r>
        <w:rPr/>
        <w:tab/>
      </w:r>
      <w:r>
        <w:rPr/>
        <w:tab/>
      </w:r>
      <w:r>
        <w:rPr/>
        <w:t>d. slaves deserve compassion</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25. What case is </w:t>
      </w:r>
      <w:r>
        <w:rPr>
          <w:i/>
          <w:iCs/>
        </w:rPr>
        <w:t xml:space="preserve">Romae </w:t>
      </w:r>
      <w:r>
        <w:rPr/>
        <w:t>in line 12?</w:t>
      </w:r>
    </w:p>
    <w:p>
      <w:pPr>
        <w:ind w:left="5760" w:hanging="5760"/>
        <w:jc w:val="left"/>
        <w:tabs>
          <w:tab w:val="left" w:leader="none" w:pos="0"/>
          <w:tab w:val="left" w:leader="none" w:pos="6480"/>
          <w:tab w:val="left" w:leader="none" w:pos="7200"/>
          <w:tab w:val="left" w:leader="none" w:pos="7920"/>
          <w:tab w:val="left" w:leader="none" w:pos="8640"/>
        </w:tabs>
        <w:rPr/>
      </w:pPr>
      <w:r>
        <w:rPr/>
        <w:tab/>
      </w:r>
      <w:r>
        <w:rPr/>
        <w:t xml:space="preserve">a. nominative </w:t>
      </w:r>
      <w:r>
        <w:rPr/>
        <w:tab/>
      </w:r>
      <w:r>
        <w:rPr/>
        <w:tab/>
      </w:r>
      <w:r>
        <w:rPr/>
        <w:t>b. genitive</w:t>
      </w:r>
      <w:r>
        <w:rPr/>
        <w:tab/>
      </w:r>
      <w:r>
        <w:rPr/>
        <w:t>c. dative</w:t>
      </w:r>
      <w:r>
        <w:rPr/>
        <w:tab/>
      </w:r>
      <w:r>
        <w:rPr/>
        <w:t>d. locative</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26. What is the best translation of </w:t>
      </w:r>
      <w:r>
        <w:rPr>
          <w:i/>
          <w:iCs/>
        </w:rPr>
        <w:t>ut</w:t>
      </w:r>
      <w:r>
        <w:rPr/>
        <w:t xml:space="preserve"> in line 13?</w:t>
      </w:r>
    </w:p>
    <w:p>
      <w:pPr>
        <w:ind w:left="5760" w:hanging="5760"/>
        <w:jc w:val="left"/>
        <w:tabs>
          <w:tab w:val="left" w:leader="none" w:pos="0"/>
          <w:tab w:val="left" w:leader="none" w:pos="6480"/>
          <w:tab w:val="left" w:leader="none" w:pos="7200"/>
          <w:tab w:val="left" w:leader="none" w:pos="7920"/>
          <w:tab w:val="left" w:leader="none" w:pos="8640"/>
        </w:tabs>
        <w:rPr/>
      </w:pPr>
      <w:r>
        <w:rPr/>
        <w:tab/>
      </w:r>
      <w:r>
        <w:rPr/>
        <w:t>a. that</w:t>
      </w:r>
      <w:r>
        <w:rPr/>
        <w:tab/>
      </w:r>
      <w:r>
        <w:rPr/>
        <w:tab/>
      </w:r>
      <w:r>
        <w:rPr/>
        <w:t>b. in order that</w:t>
      </w:r>
      <w:r>
        <w:rPr/>
        <w:tab/>
      </w:r>
      <w:r>
        <w:rPr/>
        <w:tab/>
      </w:r>
      <w:r>
        <w:rPr/>
        <w:t>c. after</w:t>
      </w:r>
      <w:r>
        <w:rPr/>
        <w:tab/>
      </w:r>
      <w:r>
        <w:rPr/>
        <w:tab/>
      </w:r>
      <w:r>
        <w:rPr/>
        <w:t>d. as</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27. To whom does the word </w:t>
      </w:r>
      <w:r>
        <w:rPr>
          <w:i/>
          <w:iCs/>
        </w:rPr>
        <w:t xml:space="preserve">eius </w:t>
      </w:r>
      <w:r>
        <w:rPr/>
        <w:t>in line 13 refers?</w:t>
      </w:r>
    </w:p>
    <w:p>
      <w:pPr>
        <w:ind w:left="7200" w:hanging="7200"/>
        <w:jc w:val="left"/>
        <w:tabs>
          <w:tab w:val="left" w:leader="none" w:pos="0"/>
          <w:tab w:val="left" w:leader="none" w:pos="7920"/>
          <w:tab w:val="left" w:leader="none" w:pos="8640"/>
        </w:tabs>
        <w:rPr/>
      </w:pPr>
      <w:r>
        <w:rPr/>
        <w:tab/>
      </w:r>
      <w:r>
        <w:rPr/>
        <w:t>a. Maecedo</w:t>
      </w:r>
      <w:r>
        <w:rPr/>
        <w:tab/>
      </w:r>
      <w:r>
        <w:rPr/>
        <w:t>b. a slave of Maecedo</w:t>
      </w:r>
      <w:r>
        <w:rPr/>
        <w:tab/>
      </w:r>
      <w:r>
        <w:rPr/>
        <w:tab/>
      </w:r>
      <w:r>
        <w:rPr/>
        <w:t>c. a Roman knight</w:t>
      </w:r>
      <w:r>
        <w:rPr/>
        <w:tab/>
      </w:r>
      <w:r>
        <w:rPr/>
        <w:t>d. a slave of a Roman knight</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28. What does the Roman knight do?</w:t>
      </w:r>
    </w:p>
    <w:p>
      <w:pPr>
        <w:ind w:left="8640" w:hanging="8640"/>
        <w:jc w:val="left"/>
        <w:tabs>
          <w:tab w:val="left" w:leader="none" w:pos="0"/>
        </w:tabs>
        <w:rPr/>
      </w:pPr>
      <w:r>
        <w:rPr/>
        <w:tab/>
      </w:r>
      <w:r>
        <w:rPr/>
        <w:t>a. strikes Maecedo</w:t>
      </w:r>
      <w:r>
        <w:rPr/>
        <w:tab/>
      </w:r>
      <w:r>
        <w:rPr/>
        <w:t>b. strikes Maecedo’s slave</w:t>
      </w:r>
      <w:r>
        <w:rPr/>
        <w:tab/>
      </w:r>
      <w:r>
        <w:rPr/>
        <w:t>c. strikes his own slave</w:t>
      </w:r>
      <w:r>
        <w:rPr/>
        <w:tab/>
      </w:r>
      <w:r>
        <w:rPr/>
        <w:t>d. is himself struck</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 xml:space="preserve">29. Why is </w:t>
      </w:r>
      <w:r>
        <w:rPr>
          <w:i/>
          <w:iCs/>
        </w:rPr>
        <w:t xml:space="preserve">concideret </w:t>
      </w:r>
      <w:r>
        <w:rPr/>
        <w:t>in line 15 in the subjunctive?</w:t>
      </w:r>
    </w:p>
    <w:p>
      <w:pPr>
        <w:ind w:left="6480" w:hanging="6480"/>
        <w:jc w:val="left"/>
        <w:tabs>
          <w:tab w:val="left" w:leader="none" w:pos="0"/>
          <w:tab w:val="left" w:leader="none" w:pos="7200"/>
          <w:tab w:val="left" w:leader="none" w:pos="7920"/>
          <w:tab w:val="left" w:leader="none" w:pos="8640"/>
        </w:tabs>
        <w:rPr/>
      </w:pPr>
      <w:r>
        <w:rPr/>
        <w:tab/>
      </w:r>
      <w:r>
        <w:rPr/>
        <w:t>a. purppose</w:t>
      </w:r>
      <w:r>
        <w:rPr/>
        <w:tab/>
      </w:r>
      <w:r>
        <w:rPr/>
        <w:t>b. result</w:t>
      </w:r>
      <w:r>
        <w:rPr/>
        <w:tab/>
      </w:r>
      <w:r>
        <w:rPr/>
        <w:t>c. indirect command</w:t>
      </w:r>
      <w:r>
        <w:rPr/>
        <w:tab/>
      </w:r>
      <w:r>
        <w:rPr/>
        <w:tab/>
      </w:r>
      <w:r>
        <w:rPr/>
        <w:t>d. it is not subjunctive</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30. What is the point of the last sentence (lines 15-16)?</w:t>
      </w:r>
    </w:p>
    <w:p>
      <w:pPr>
        <w:ind w:left="6480" w:hanging="6480"/>
        <w:jc w:val="left"/>
        <w:tabs>
          <w:tab w:val="left" w:leader="none" w:pos="0"/>
          <w:tab w:val="left" w:leader="none" w:pos="7200"/>
          <w:tab w:val="left" w:leader="none" w:pos="7920"/>
          <w:tab w:val="left" w:leader="none" w:pos="8640"/>
        </w:tabs>
        <w:rPr/>
      </w:pPr>
      <w:r>
        <w:rPr/>
        <w:tab/>
      </w:r>
      <w:r>
        <w:rPr/>
        <w:t>a. Maecedo was as unpopular with knights as with slaves</w:t>
      </w:r>
      <w:r>
        <w:rPr/>
        <w:tab/>
      </w:r>
      <w:r>
        <w:rPr/>
        <w:t>b. Maecedo had a bad temper</w:t>
      </w:r>
    </w:p>
    <w:p>
      <w:pPr>
        <w:ind w:left="8640" w:hanging="8640"/>
        <w:jc w:val="left"/>
        <w:tabs>
          <w:tab w:val="left" w:leader="none" w:pos="0"/>
        </w:tabs>
        <w:rPr/>
      </w:pPr>
      <w:r>
        <w:rPr/>
        <w:tab/>
      </w:r>
      <w:r>
        <w:rPr/>
        <w:t>c. Maecedo deserved mistreatment</w:t>
      </w:r>
      <w:r>
        <w:rPr/>
        <w:tab/>
      </w:r>
      <w:r>
        <w:rPr/>
        <w:tab/>
      </w:r>
      <w:r>
        <w:rPr/>
        <w:t>d. Maecedo was unlucky in baths</w:t>
      </w:r>
      <w:r>
        <w:rPr/>
        <w:tab/>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Reading</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Level III</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 a</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 c</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3. d</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4. b</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5. b</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6. c</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7. a</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8. a</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9. a</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10. d</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11. b</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12. b</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13. d</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14. c</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15. d</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16. c</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17. c</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18. c</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19. a</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20. b</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21. d</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22. c</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23. a</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24. c</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25. d</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26. d</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27. a</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28. a</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29. b</w:t>
      </w:r>
    </w:p>
    <w:p>
      <w:pPr>
        <w:jc w:val="left"/>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Pr/>
        <w:t>30. d</w:t>
      </w:r>
    </w:p>
    <w:sectPr>
      <w:type w:val="continuous"/>
      <w:cols w:sep="off" w:space="720"/>
      <w:pgMar w:top="720" w:right="720" w:bottom="720" w:left="720" w:footer="1440" w:gutter="0"/>
      <w:pgSz w:w="12240" w:h="1584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embedSystemFonts/>
  <w:defaultTabStop w:val="720"/>
  <w:hyphenationZone w:val="936"/>
  <w:drawingGridHorizontalSpacing w:val="120"/>
  <w:drawingGridVerticalSpacing w:val="120"/>
  <w:displayHorizontalDrawingGridEvery w:val="0"/>
  <w:displayVerticalDrawingGridEvery w:val="3"/>
  <w:doNotUseMarginsForDrawingGridOrigin/>
  <w:noPunctuationKerning/>
  <w:characterSpacingControl w:val="compressPunctuation"/>
  <w:doNotValidateAgainstSchema/>
  <w:saveInvalidXML w:val="off"/>
  <w:ignoreMixedContent w:val="off"/>
  <w:alwaysShowPlaceholderText w:val="off"/>
  <w:doNotDemarcateInvalidXml/>
  <w:noTabHangInd/>
  <w:spaceForUL/>
  <w:noColumnBalance/>
  <w:doNotLeaveBackslashAlone/>
  <w:ulTrailSpace/>
  <w:doNotExpandShiftReturn/>
  <w:subFontBySize/>
  <w:usePrinterMetrics/>
  <w:footnoteLayoutLikeWW8/>
  <w:alignTablesRowByRow/>
  <w:forgetLastTabAlignment/>
  <w:adjustLineHeightInTable/>
  <w:doNotUseHTMLParagraphAutoSpacing/>
  <w:layoutRawTableWidth/>
  <w:layoutTableRowsApart/>
  <w:useWord97LineBreakingRules/>
  <w:useWord2002TableStyleRules/>
  <w:useFELayout/>
</w:settings>
</file>

<file path=word/styles.xml><?xml version="1.0" encoding="utf-8"?>
<w:styles xmlns:r="http://schemas.openxmlformats.org/officeDocument/2006/relationships" xmlns:w="http://schemas.openxmlformats.org/wordprocessingml/2006/main">
  <w:docDefaults>
    <w:pPrDefault>
      <w:pPr/>
    </w:pPrDefault>
    <w:rPrDefault>
      <w:rPr>
        <w:rFonts w:ascii="Times New Roman" w:hAnsi="Times New Roman" w:eastAsia="Batang" w:cs="Times New Roman"/>
      </w:rPr>
    </w:rPrDefault>
  </w:docDefaults>
  <w:style w:type="character" w:styleId="DefaultParagraphFont" w:default="on">
    <w:name w:val="Default Paragraph Font"/>
  </w:style>
  <w:style w:type="paragraph" w:styleId="Normal" w:default="on">
    <w:name w:val="Normal"/>
    <w:pPr>
      <w:adjustRightInd w:val="off"/>
      <w:autoSpaceDE w:val="off"/>
      <w:autoSpaceDN w:val="off"/>
      <w:jc w:val="both"/>
      <w:widowControl w:val="off"/>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lang w:val="en-US" w:eastAsia="en-US" w:bidi="ar-SA"/>
      <w:rFonts w:ascii="Times New Roman" w:hAnsi="Times New Roman" w:eastAsia="Times New Roman" w:cs="Times New Roman"/>
      <w:sz w:val="24"/>
      <w:szCs w:val="24"/>
    </w:rPr>
  </w:style>
  <w:style w:type="table" w:styleId="TableNormal" w:default="on">
    <w:name w:val="Normal Table"/>
    <w:tblPr>
      <w:tblBorders/>
      <w:tblCellMar>
        <w:top w:w="0" w:type="dxa"/>
        <w:left w:w="108" w:type="dxa"/>
        <w:bottom w:w="0" w:type="dxa"/>
        <w:right w:w="108" w:type="dxa"/>
      </w:tblCellMar>
      <w:tblInd w:w="0" w:type="dxa"/>
    </w:tblPr>
  </w:style>
  <w:style w:type="numbering" w:styleId="NoList" w:default="on">
    <w:name w:val="No Lis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 Type="http://schemas.openxmlformats.org/officeDocument/2006/relationships/webSettings" Target="webSettings.xml" TargetMode="Internal" /><Relationship Id="rId1" Type="http://schemas.openxmlformats.org/officeDocument/2006/relationships/settings" Target="settings.xml" TargetMode="Internal" /><Relationship Id="rId4" Type="http://schemas.openxmlformats.org/officeDocument/2006/relationships/styles" Target="styles.xml" TargetMode="Internal" /><Relationship Id="rId3" Type="http://schemas.openxmlformats.org/officeDocument/2006/relationships/fontTable" Target="fontTable.xml" TargetMode="Internal" /></Relationships>
</file>

<file path=docProps/app.xml><?xml version="1.0" encoding="utf-8"?>
<Properties xmlns="http://schemas.openxmlformats.org/officeDocument/2006/extended-properties" xmlns:vt="http://schemas.openxmlformats.org/officeDocument/2006/docPropsVTypes">
  <Manager/>
  <Company>ThinkFree Corp.</Company>
  <Pages>3</Pages>
  <Words>976</Words>
  <Characters>5569</Characters>
  <Lines>0</Lines>
  <Paragraphs>0</Paragraphs>
  <Slides>0</Slides>
  <Notes>0</Notes>
  <TotalTime>0</TotalTime>
  <HiddenSlides>0</HiddenSlides>
  <MMClips>0</MMClips>
  <ScaleCrop>false</ScaleCrop>
  <LinksUpToDate>false</LinksUpToDate>
  <CharactersWithSpaces>0</CharactersWithSpaces>
  <SharedDoc>false</SharedDoc>
  <HyperlinkBase/>
  <HyperlinksChanged>false</HyperlinksChanged>
  <Application>ThinkFree Mobile Write</Application>
  <AppVersion>11.4920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jhn</dc:creator>
  <cp:keywords/>
  <dc:description/>
  <cp:revision>2</cp:revision>
  <dcterms:created xsi:type="dcterms:W3CDTF">2012-04-09T14:53:00Z</dcterms:created>
  <dcterms:modified xsi:type="dcterms:W3CDTF">2012-04-20T19:35:10Z</dcterms:modified>
  <cp:version>12.0000</cp:version>
  <cp:category/>
  <cp:lastPrinted>2012-04-08T20:28:00Z</cp:lastPrinted>
</cp:coreProperties>
</file>

<file path=docProps/custom.xml><?xml version="1.0" encoding="utf-8"?>
<Properties xmlns="http://schemas.openxmlformats.org/officeDocument/2006/custom-properties" xmlns:vt="http://schemas.openxmlformats.org/officeDocument/2006/docPropsVTypes"/>
</file>